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B337" w14:textId="77777777" w:rsidR="00332A88" w:rsidRPr="00FC7473" w:rsidRDefault="00332A88" w:rsidP="00332A88">
      <w:pPr>
        <w:rPr>
          <w:rFonts w:ascii="Times New Roman" w:hAnsi="Times New Roman"/>
          <w:b/>
          <w:bCs/>
          <w:i/>
          <w:color w:val="auto"/>
          <w:sz w:val="28"/>
          <w:szCs w:val="28"/>
          <w:lang w:eastAsia="ar-SA"/>
        </w:rPr>
      </w:pPr>
      <w:r w:rsidRPr="00FC7473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  <w:lang w:eastAsia="ar-SA"/>
        </w:rPr>
        <w:t>SOCIAL PROGRAMS</w:t>
      </w:r>
      <w:r>
        <w:rPr>
          <w:rFonts w:ascii="Times New Roman" w:hAnsi="Times New Roman"/>
          <w:b/>
          <w:bCs/>
          <w:i/>
          <w:color w:val="auto"/>
          <w:sz w:val="28"/>
          <w:szCs w:val="28"/>
          <w:u w:val="single"/>
          <w:lang w:eastAsia="ar-SA"/>
        </w:rPr>
        <w:t xml:space="preserve"> Revisions </w:t>
      </w:r>
    </w:p>
    <w:p w14:paraId="319F24AA" w14:textId="77777777" w:rsidR="00332A88" w:rsidRDefault="00332A88" w:rsidP="00332A88">
      <w:pP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414E65E0" w14:textId="77777777" w:rsidR="00332A88" w:rsidRPr="00FC7473" w:rsidRDefault="00332A88" w:rsidP="00332A88">
      <w:pPr>
        <w:rPr>
          <w:rFonts w:ascii="Times New Roman" w:hAnsi="Times New Roman"/>
          <w:b/>
          <w:bCs/>
          <w:i/>
          <w:color w:val="auto"/>
          <w:sz w:val="28"/>
          <w:szCs w:val="28"/>
          <w:lang w:eastAsia="ar-SA"/>
        </w:rPr>
      </w:pPr>
      <w:r w:rsidRPr="00FC7473">
        <w:rPr>
          <w:rFonts w:ascii="Times New Roman" w:hAnsi="Times New Roman"/>
          <w:b/>
          <w:bCs/>
          <w:i/>
          <w:color w:val="auto"/>
          <w:sz w:val="28"/>
          <w:szCs w:val="28"/>
          <w:lang w:eastAsia="ar-SA"/>
        </w:rPr>
        <w:t>Substance Abuse Policy</w:t>
      </w:r>
    </w:p>
    <w:p w14:paraId="77A70D3A" w14:textId="77777777" w:rsidR="00332A88" w:rsidRPr="000C2104" w:rsidRDefault="00332A88" w:rsidP="00332A88">
      <w:pPr>
        <w:spacing w:before="240"/>
        <w:rPr>
          <w:rFonts w:ascii="Times New Roman" w:hAnsi="Times New Roman"/>
          <w:color w:val="auto"/>
          <w:sz w:val="24"/>
        </w:rPr>
      </w:pPr>
      <w:r w:rsidRPr="000C2104">
        <w:rPr>
          <w:rFonts w:ascii="Times New Roman" w:hAnsi="Times New Roman"/>
          <w:b/>
          <w:bCs/>
          <w:color w:val="auto"/>
          <w:sz w:val="24"/>
          <w:lang w:eastAsia="ar-SA"/>
        </w:rPr>
        <w:t>Drug Policy</w:t>
      </w:r>
      <w:r w:rsidRPr="000C2104">
        <w:rPr>
          <w:rFonts w:ascii="Times New Roman" w:hAnsi="Times New Roman"/>
          <w:color w:val="auto"/>
          <w:sz w:val="24"/>
          <w:lang w:eastAsia="ar-SA"/>
        </w:rPr>
        <w:t xml:space="preserve"> (Adopted 1984; revised 2002, 2003, 2007, 2015</w:t>
      </w:r>
      <w:r>
        <w:rPr>
          <w:rFonts w:ascii="Times New Roman" w:hAnsi="Times New Roman"/>
          <w:color w:val="auto"/>
          <w:sz w:val="24"/>
          <w:lang w:eastAsia="ar-SA"/>
        </w:rPr>
        <w:t>)</w:t>
      </w:r>
    </w:p>
    <w:p w14:paraId="5EB35584" w14:textId="77777777" w:rsidR="00332A88" w:rsidRPr="00E204FB" w:rsidRDefault="00332A88" w:rsidP="00332A88">
      <w:pPr>
        <w:spacing w:before="100" w:beforeAutospacing="1" w:after="100" w:afterAutospacing="1"/>
        <w:rPr>
          <w:rFonts w:ascii="Times New Roman" w:hAnsi="Times New Roman"/>
          <w:color w:val="auto"/>
          <w:sz w:val="24"/>
        </w:rPr>
      </w:pPr>
      <w:r w:rsidRPr="00E204FB">
        <w:rPr>
          <w:rFonts w:ascii="Times New Roman" w:hAnsi="Times New Roman"/>
          <w:color w:val="auto"/>
          <w:sz w:val="24"/>
        </w:rPr>
        <w:t>The term “drug” is meant to include all addictive drugs, including alcohol.  The League of Women Voters of New Mexico supports</w:t>
      </w:r>
    </w:p>
    <w:p w14:paraId="20E49514" w14:textId="77777777" w:rsidR="00332A88" w:rsidRPr="00BD6ACD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trike/>
          <w:color w:val="auto"/>
          <w:sz w:val="24"/>
          <w:lang w:eastAsia="ar-SA"/>
        </w:rPr>
      </w:pPr>
      <w:r w:rsidRPr="00BD6ACD">
        <w:rPr>
          <w:rFonts w:ascii="Times New Roman" w:hAnsi="Times New Roman"/>
          <w:strike/>
          <w:color w:val="auto"/>
          <w:sz w:val="24"/>
          <w:lang w:eastAsia="ar-SA"/>
        </w:rPr>
        <w:t xml:space="preserve">Drug court programs; </w:t>
      </w:r>
      <w:r w:rsidRPr="00BD6ACD">
        <w:rPr>
          <w:rFonts w:ascii="Times New Roman" w:hAnsi="Times New Roman"/>
          <w:color w:val="auto"/>
          <w:sz w:val="24"/>
          <w:lang w:eastAsia="ar-SA"/>
        </w:rPr>
        <w:t>(</w:t>
      </w:r>
      <w:r w:rsidRPr="00BD6ACD">
        <w:rPr>
          <w:rFonts w:ascii="Times New Roman" w:hAnsi="Times New Roman"/>
          <w:i/>
          <w:color w:val="auto"/>
          <w:sz w:val="24"/>
          <w:lang w:eastAsia="ar-SA"/>
        </w:rPr>
        <w:t>moved to Admin of Justice</w:t>
      </w:r>
      <w:r w:rsidRPr="00BD6ACD">
        <w:rPr>
          <w:rFonts w:ascii="Times New Roman" w:hAnsi="Times New Roman"/>
          <w:color w:val="auto"/>
          <w:sz w:val="24"/>
          <w:lang w:eastAsia="ar-SA"/>
        </w:rPr>
        <w:t>)</w:t>
      </w:r>
    </w:p>
    <w:p w14:paraId="7C37D7DC" w14:textId="77777777" w:rsidR="00332A88" w:rsidRPr="00E204FB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 xml:space="preserve">Treatment for all persons with drug addiction; </w:t>
      </w:r>
    </w:p>
    <w:p w14:paraId="05610A96" w14:textId="77777777" w:rsidR="00332A88" w:rsidRPr="00E204FB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>Syringe exchange programs in the State of New Mexico;</w:t>
      </w:r>
    </w:p>
    <w:p w14:paraId="76DFD31D" w14:textId="77777777" w:rsidR="00332A88" w:rsidRPr="00E204FB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 xml:space="preserve">Rehabilitation programs; </w:t>
      </w:r>
    </w:p>
    <w:p w14:paraId="03B2E957" w14:textId="77777777" w:rsidR="00332A88" w:rsidRPr="00E204FB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 xml:space="preserve">Public education programs; </w:t>
      </w:r>
    </w:p>
    <w:p w14:paraId="01AE4E01" w14:textId="77777777" w:rsidR="00332A88" w:rsidRPr="00E204FB" w:rsidRDefault="00332A88" w:rsidP="00332A88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 xml:space="preserve">Close cooperation between tribal, local and state officials; and </w:t>
      </w:r>
    </w:p>
    <w:p w14:paraId="16F333F7" w14:textId="77777777" w:rsidR="00332A88" w:rsidRPr="00E204FB" w:rsidRDefault="00332A88" w:rsidP="00332A88">
      <w:pPr>
        <w:numPr>
          <w:ilvl w:val="0"/>
          <w:numId w:val="2"/>
        </w:numPr>
        <w:rPr>
          <w:rFonts w:ascii="Times New Roman" w:hAnsi="Times New Roman"/>
          <w:color w:val="auto"/>
          <w:sz w:val="24"/>
          <w:lang w:eastAsia="ar-SA"/>
        </w:rPr>
      </w:pPr>
      <w:r w:rsidRPr="00E204FB">
        <w:rPr>
          <w:rFonts w:ascii="Times New Roman" w:hAnsi="Times New Roman"/>
          <w:color w:val="auto"/>
          <w:sz w:val="24"/>
          <w:lang w:eastAsia="ar-SA"/>
        </w:rPr>
        <w:t xml:space="preserve">Adequate funding for enforcement, rehabilitation and education programs. These programs should be prudently and appropriately funded. </w:t>
      </w:r>
    </w:p>
    <w:p w14:paraId="0B1D35AC" w14:textId="77777777" w:rsidR="00332A88" w:rsidRPr="00BD6ACD" w:rsidRDefault="00332A88" w:rsidP="00332A88">
      <w:pPr>
        <w:rPr>
          <w:rFonts w:ascii="Times New Roman" w:hAnsi="Times New Roman"/>
          <w:strike/>
          <w:color w:val="auto"/>
          <w:sz w:val="24"/>
          <w:lang w:eastAsia="ar-SA"/>
        </w:rPr>
      </w:pPr>
    </w:p>
    <w:p w14:paraId="7AA0AEAB" w14:textId="77777777" w:rsidR="00332A88" w:rsidRPr="00FC7473" w:rsidRDefault="00332A88" w:rsidP="00332A88">
      <w:pPr>
        <w:rPr>
          <w:rFonts w:ascii="Times New Roman" w:hAnsi="Times New Roman"/>
          <w:iCs/>
          <w:strike/>
          <w:color w:val="auto"/>
          <w:sz w:val="24"/>
        </w:rPr>
      </w:pPr>
      <w:r w:rsidRPr="00BD6ACD">
        <w:rPr>
          <w:rFonts w:ascii="Times New Roman" w:hAnsi="Times New Roman"/>
          <w:strike/>
          <w:color w:val="auto"/>
          <w:sz w:val="24"/>
          <w:lang w:eastAsia="ar-SA"/>
        </w:rPr>
        <w:t xml:space="preserve">The League </w:t>
      </w:r>
      <w:r w:rsidRPr="00BD6ACD">
        <w:rPr>
          <w:rFonts w:ascii="Times New Roman" w:hAnsi="Times New Roman"/>
          <w:iCs/>
          <w:strike/>
          <w:color w:val="auto"/>
          <w:sz w:val="24"/>
        </w:rPr>
        <w:t>opposes mandatory minimum sentences for drug offenses.  In general, alternatives to imprisonment should be explored and utilized, taking into consideration the circumstances and nature of the crime.</w:t>
      </w:r>
      <w:r>
        <w:rPr>
          <w:rFonts w:ascii="Times New Roman" w:hAnsi="Times New Roman"/>
          <w:iCs/>
          <w:strike/>
          <w:color w:val="auto"/>
          <w:sz w:val="24"/>
        </w:rPr>
        <w:t xml:space="preserve"> </w:t>
      </w:r>
      <w:r w:rsidRPr="00BD6ACD">
        <w:rPr>
          <w:rFonts w:ascii="Times New Roman" w:hAnsi="Times New Roman"/>
          <w:i/>
          <w:iCs/>
          <w:color w:val="auto"/>
          <w:sz w:val="24"/>
        </w:rPr>
        <w:t>(moved to Admin of Justice)</w:t>
      </w:r>
    </w:p>
    <w:p w14:paraId="0159D641" w14:textId="77777777" w:rsidR="00332A88" w:rsidRPr="00FC7473" w:rsidRDefault="00332A88" w:rsidP="00332A88">
      <w:pPr>
        <w:spacing w:before="240"/>
        <w:rPr>
          <w:rFonts w:ascii="Times New Roman" w:hAnsi="Times New Roman"/>
          <w:color w:val="auto"/>
          <w:sz w:val="24"/>
        </w:rPr>
      </w:pPr>
      <w:r w:rsidRPr="00FC7473">
        <w:rPr>
          <w:rFonts w:ascii="Times New Roman" w:hAnsi="Times New Roman"/>
          <w:b/>
          <w:color w:val="auto"/>
          <w:sz w:val="24"/>
        </w:rPr>
        <w:t xml:space="preserve">Alcohol </w:t>
      </w:r>
      <w:r w:rsidRPr="00FC7473">
        <w:rPr>
          <w:rFonts w:ascii="Times New Roman" w:hAnsi="Times New Roman"/>
          <w:color w:val="auto"/>
          <w:sz w:val="24"/>
        </w:rPr>
        <w:t>(Adopted 2014)</w:t>
      </w:r>
    </w:p>
    <w:p w14:paraId="6E7D201A" w14:textId="77777777" w:rsidR="00332A88" w:rsidRPr="00041D07" w:rsidRDefault="00332A88" w:rsidP="00332A88">
      <w:pPr>
        <w:spacing w:before="100" w:beforeAutospacing="1" w:after="100" w:afterAutospacing="1"/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>The League of Women Voters of New Mexico believes that alcohol abuse is a public health issue and can be most effectively approached as such.</w:t>
      </w:r>
    </w:p>
    <w:p w14:paraId="514570E5" w14:textId="77777777" w:rsidR="00332A88" w:rsidRPr="00041D07" w:rsidRDefault="00332A88" w:rsidP="00332A88">
      <w:p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>To address the impact of alcohol abuse, the League supports the following:</w:t>
      </w:r>
    </w:p>
    <w:p w14:paraId="7008D256" w14:textId="77777777" w:rsidR="00332A88" w:rsidRPr="00041D07" w:rsidRDefault="00332A88" w:rsidP="00332A88">
      <w:pPr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raising taxes on the sale of alcohol.  Research has shown increasing taxes is the single most effective way to reduce death, harm, and costs associated with alcohol abuse. </w:t>
      </w:r>
    </w:p>
    <w:p w14:paraId="1D7A2295" w14:textId="77777777" w:rsidR="00332A88" w:rsidRPr="00041D07" w:rsidRDefault="00332A88" w:rsidP="00332A88">
      <w:pPr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dedicating all funds raised by increasing taxes on alcohol to treatment and prevention programs.  No taxes on alcohol should be distributed to the New Mexico General fund. </w:t>
      </w:r>
    </w:p>
    <w:p w14:paraId="718D72FC" w14:textId="77777777" w:rsidR="00332A88" w:rsidRPr="00041D07" w:rsidRDefault="00332A88" w:rsidP="00332A88">
      <w:pPr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>giving a high priority to screening and treatment solutions for alcohol abuse.</w:t>
      </w:r>
    </w:p>
    <w:p w14:paraId="5A812AFA" w14:textId="77777777" w:rsidR="00332A88" w:rsidRPr="00041D07" w:rsidRDefault="00332A88" w:rsidP="00332A88">
      <w:pPr>
        <w:pStyle w:val="ColorfulList-Accent11"/>
        <w:numPr>
          <w:ilvl w:val="0"/>
          <w:numId w:val="1"/>
        </w:numPr>
        <w:suppressAutoHyphens w:val="0"/>
        <w:spacing w:after="200"/>
        <w:contextualSpacing/>
      </w:pPr>
      <w:r w:rsidRPr="00041D07">
        <w:t>consolidating prevention programs to make better use of limited resources.</w:t>
      </w:r>
    </w:p>
    <w:p w14:paraId="285A955C" w14:textId="77777777" w:rsidR="00332A88" w:rsidRPr="00041D07" w:rsidRDefault="00332A88" w:rsidP="00332A88">
      <w:pPr>
        <w:pStyle w:val="ColorfulList-Accent11"/>
        <w:numPr>
          <w:ilvl w:val="0"/>
          <w:numId w:val="1"/>
        </w:numPr>
        <w:suppressAutoHyphens w:val="0"/>
        <w:contextualSpacing/>
      </w:pPr>
      <w:r w:rsidRPr="00041D07">
        <w:t>increasing the emphasis on community after-school services and supervision programs for minors.</w:t>
      </w:r>
    </w:p>
    <w:p w14:paraId="3620AA69" w14:textId="77777777" w:rsidR="00332A88" w:rsidRPr="00041D07" w:rsidRDefault="00332A88" w:rsidP="00332A88">
      <w:pPr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>enacting laws making consumption of alcohol by minors illegal except under the supervision of their parents.</w:t>
      </w:r>
    </w:p>
    <w:p w14:paraId="1E365CA2" w14:textId="77777777" w:rsidR="00332A88" w:rsidRPr="00041D07" w:rsidRDefault="00332A88" w:rsidP="00332A88">
      <w:pPr>
        <w:ind w:left="720"/>
        <w:rPr>
          <w:rFonts w:ascii="Times New Roman" w:hAnsi="Times New Roman"/>
          <w:color w:val="auto"/>
          <w:sz w:val="24"/>
        </w:rPr>
      </w:pPr>
    </w:p>
    <w:p w14:paraId="268C6834" w14:textId="77777777" w:rsidR="00332A88" w:rsidRPr="00041D07" w:rsidRDefault="00332A88" w:rsidP="00332A88">
      <w:pPr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The League’s priorities for taking action to reduce alcohol abuse are </w:t>
      </w:r>
    </w:p>
    <w:p w14:paraId="738652F4" w14:textId="77777777" w:rsidR="00332A88" w:rsidRPr="00041D07" w:rsidRDefault="00332A88" w:rsidP="00332A88">
      <w:pPr>
        <w:contextualSpacing/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      1.</w:t>
      </w:r>
      <w:r w:rsidRPr="00041D07">
        <w:rPr>
          <w:rFonts w:ascii="Times New Roman" w:hAnsi="Times New Roman"/>
          <w:color w:val="auto"/>
          <w:sz w:val="24"/>
        </w:rPr>
        <w:tab/>
        <w:t>establishing education and prevention programs, especially for minors.</w:t>
      </w:r>
    </w:p>
    <w:p w14:paraId="03294019" w14:textId="77777777" w:rsidR="00332A88" w:rsidRPr="00041D07" w:rsidRDefault="00332A88" w:rsidP="00332A88">
      <w:pPr>
        <w:ind w:left="720" w:hanging="720"/>
        <w:contextualSpacing/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      2.</w:t>
      </w:r>
      <w:r w:rsidRPr="00041D07">
        <w:rPr>
          <w:rFonts w:ascii="Times New Roman" w:hAnsi="Times New Roman"/>
          <w:color w:val="auto"/>
          <w:sz w:val="24"/>
        </w:rPr>
        <w:tab/>
        <w:t>developing and funding well-organized, efficient, and effective treatment programs with dedicated revenue streams.</w:t>
      </w:r>
    </w:p>
    <w:p w14:paraId="608CB075" w14:textId="77777777" w:rsidR="00332A88" w:rsidRPr="00041D07" w:rsidRDefault="00332A88" w:rsidP="00332A88">
      <w:pPr>
        <w:contextualSpacing/>
        <w:rPr>
          <w:rFonts w:ascii="Times New Roman" w:hAnsi="Times New Roman"/>
          <w:color w:val="auto"/>
          <w:sz w:val="24"/>
        </w:rPr>
      </w:pPr>
      <w:r w:rsidRPr="00041D07">
        <w:rPr>
          <w:rFonts w:ascii="Times New Roman" w:hAnsi="Times New Roman"/>
          <w:color w:val="auto"/>
          <w:sz w:val="24"/>
        </w:rPr>
        <w:t xml:space="preserve">      3.  increasing parental responsibility by means of education and social responsibility laws.</w:t>
      </w:r>
    </w:p>
    <w:p w14:paraId="105A6D3F" w14:textId="77777777" w:rsidR="00332A88" w:rsidRDefault="00332A88" w:rsidP="00332A88">
      <w:pPr>
        <w:shd w:val="clear" w:color="auto" w:fill="FFFFFF"/>
        <w:ind w:left="270"/>
        <w:rPr>
          <w:rFonts w:ascii="Times New Roman" w:hAnsi="Times New Roman" w:cs="Times New Roman"/>
          <w:color w:val="auto"/>
          <w:sz w:val="24"/>
        </w:rPr>
      </w:pPr>
    </w:p>
    <w:p w14:paraId="781DD436" w14:textId="77777777" w:rsidR="00332A88" w:rsidRDefault="00332A88" w:rsidP="00332A88">
      <w:pPr>
        <w:shd w:val="clear" w:color="auto" w:fill="FFFFFF"/>
        <w:ind w:left="270"/>
        <w:rPr>
          <w:rFonts w:ascii="Times New Roman" w:hAnsi="Times New Roman" w:cs="Times New Roman"/>
          <w:color w:val="auto"/>
          <w:sz w:val="24"/>
        </w:rPr>
      </w:pPr>
    </w:p>
    <w:p w14:paraId="2B632304" w14:textId="77777777" w:rsidR="00332A88" w:rsidRDefault="00332A88" w:rsidP="00332A88">
      <w:pPr>
        <w:shd w:val="clear" w:color="auto" w:fill="FFFFFF"/>
        <w:ind w:left="270"/>
        <w:rPr>
          <w:rFonts w:ascii="Times New Roman" w:hAnsi="Times New Roman" w:cs="Times New Roman"/>
          <w:color w:val="auto"/>
          <w:sz w:val="24"/>
        </w:rPr>
      </w:pPr>
    </w:p>
    <w:p w14:paraId="0DD35410" w14:textId="77777777" w:rsidR="00332A88" w:rsidRDefault="00332A88" w:rsidP="007102A3">
      <w:pPr>
        <w:shd w:val="clear" w:color="auto" w:fill="FFFFFF"/>
        <w:rPr>
          <w:rFonts w:ascii="Times New Roman" w:hAnsi="Times New Roman" w:cs="Times New Roman"/>
          <w:color w:val="auto"/>
          <w:sz w:val="24"/>
        </w:rPr>
      </w:pPr>
      <w:bookmarkStart w:id="0" w:name="_GoBack"/>
      <w:bookmarkEnd w:id="0"/>
    </w:p>
    <w:p w14:paraId="7F4C96C4" w14:textId="77777777" w:rsidR="00332A88" w:rsidRDefault="00332A88" w:rsidP="00332A88">
      <w:pPr>
        <w:shd w:val="clear" w:color="auto" w:fill="FFFFFF"/>
        <w:ind w:left="270"/>
        <w:rPr>
          <w:rFonts w:ascii="Times New Roman" w:hAnsi="Times New Roman" w:cs="Times New Roman"/>
          <w:color w:val="auto"/>
          <w:sz w:val="24"/>
        </w:rPr>
      </w:pPr>
    </w:p>
    <w:p w14:paraId="3840DCCF" w14:textId="77777777" w:rsidR="00F161C6" w:rsidRDefault="00F161C6"/>
    <w:sectPr w:rsidR="00F161C6" w:rsidSect="00985435">
      <w:footerReference w:type="even" r:id="rId5"/>
      <w:footerReference w:type="default" r:id="rId6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77D0" w14:textId="77777777" w:rsidR="00985435" w:rsidRDefault="007102A3" w:rsidP="00985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61551" w14:textId="77777777" w:rsidR="00985435" w:rsidRDefault="007102A3" w:rsidP="00985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A519D" w14:textId="77777777" w:rsidR="00985435" w:rsidRDefault="007102A3" w:rsidP="00985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E9D106" w14:textId="77777777" w:rsidR="00985435" w:rsidRDefault="007102A3" w:rsidP="0098543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F12"/>
    <w:multiLevelType w:val="hybridMultilevel"/>
    <w:tmpl w:val="2E52714E"/>
    <w:lvl w:ilvl="0" w:tplc="50C4C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9DA5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E0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A00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162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62B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AA9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122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CCF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13629"/>
    <w:multiLevelType w:val="hybridMultilevel"/>
    <w:tmpl w:val="F67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8"/>
    <w:rsid w:val="00332A88"/>
    <w:rsid w:val="006E064B"/>
    <w:rsid w:val="007102A3"/>
    <w:rsid w:val="009F1F57"/>
    <w:rsid w:val="00F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D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A88"/>
    <w:rPr>
      <w:rFonts w:ascii="Arial" w:eastAsia="Times New Roman" w:hAnsi="Arial" w:cs="Arial"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2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88"/>
    <w:rPr>
      <w:rFonts w:ascii="Arial" w:eastAsia="Times New Roman" w:hAnsi="Arial" w:cs="Arial"/>
      <w:color w:val="000080"/>
      <w:sz w:val="20"/>
    </w:rPr>
  </w:style>
  <w:style w:type="character" w:styleId="PageNumber">
    <w:name w:val="page number"/>
    <w:basedOn w:val="DefaultParagraphFont"/>
    <w:rsid w:val="00332A88"/>
  </w:style>
  <w:style w:type="paragraph" w:customStyle="1" w:styleId="ColorfulList-Accent11">
    <w:name w:val="Colorful List - Accent 11"/>
    <w:basedOn w:val="Normal"/>
    <w:uiPriority w:val="34"/>
    <w:qFormat/>
    <w:rsid w:val="00332A88"/>
    <w:pPr>
      <w:suppressAutoHyphens/>
      <w:ind w:left="720"/>
    </w:pPr>
    <w:rPr>
      <w:rFonts w:ascii="Times New Roman" w:hAnsi="Times New Roman" w:cs="Times New Roman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Macintosh Word</Application>
  <DocSecurity>0</DocSecurity>
  <Lines>15</Lines>
  <Paragraphs>4</Paragraphs>
  <ScaleCrop>false</ScaleCrop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Williams</dc:creator>
  <cp:keywords/>
  <dc:description/>
  <cp:lastModifiedBy>Judith Williams</cp:lastModifiedBy>
  <cp:revision>2</cp:revision>
  <dcterms:created xsi:type="dcterms:W3CDTF">2017-02-13T18:35:00Z</dcterms:created>
  <dcterms:modified xsi:type="dcterms:W3CDTF">2017-02-13T18:37:00Z</dcterms:modified>
</cp:coreProperties>
</file>